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0"/>
      </w:tblGrid>
      <w:tr w:rsidR="000A5B40" w:rsidTr="001C30FA">
        <w:trPr>
          <w:trHeight w:val="1485"/>
        </w:trPr>
        <w:tc>
          <w:tcPr>
            <w:tcW w:w="394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C30FA" w:rsidRPr="00AE1134" w:rsidRDefault="001C30FA" w:rsidP="001C30FA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Załącznik nr</w:t>
      </w:r>
      <w:r w:rsidR="00CA3200">
        <w:rPr>
          <w:rFonts w:ascii="Arial" w:hAnsi="Arial" w:cs="Arial"/>
          <w:b/>
          <w:sz w:val="20"/>
          <w:szCs w:val="20"/>
        </w:rPr>
        <w:t xml:space="preserve"> 2</w:t>
      </w:r>
      <w:bookmarkStart w:id="0" w:name="_GoBack"/>
      <w:bookmarkEnd w:id="0"/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3B05DA" w:rsidRDefault="003B05DA">
      <w:pPr>
        <w:pStyle w:val="p"/>
      </w:pPr>
    </w:p>
    <w:p w:rsidR="001C30FA" w:rsidRDefault="00A315AA" w:rsidP="003B05DA">
      <w:pPr>
        <w:rPr>
          <w:rStyle w:val="bold"/>
        </w:rPr>
      </w:pPr>
      <w:r w:rsidRPr="00A315AA">
        <w:rPr>
          <w:rStyle w:val="bold"/>
        </w:rPr>
        <w:t>Zagospodarowanie publicznego terenu rekreacji codziennej z obiektami małej architektury wraz z zielenią urządzoną i oświetleniem terenu</w:t>
      </w:r>
    </w:p>
    <w:p w:rsidR="001C30FA" w:rsidRPr="001C30FA" w:rsidRDefault="001C30FA" w:rsidP="003B05DA">
      <w:pPr>
        <w:rPr>
          <w:rStyle w:val="bold"/>
        </w:rPr>
      </w:pPr>
    </w:p>
    <w:p w:rsidR="000A5B40" w:rsidRPr="00DA541D" w:rsidRDefault="00972A1D" w:rsidP="00DA541D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</w:tblGrid>
      <w:tr w:rsidR="00A315AA" w:rsidTr="00A315AA">
        <w:tc>
          <w:tcPr>
            <w:tcW w:w="47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A315AA" w:rsidRDefault="00A315AA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263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A315AA" w:rsidRDefault="00A315AA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268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A315AA" w:rsidRDefault="00A315AA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27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A315AA" w:rsidRDefault="00A315AA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A315AA" w:rsidRDefault="00A315AA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27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A315AA" w:rsidRDefault="00A315AA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</w:tr>
      <w:tr w:rsidR="00A315AA" w:rsidTr="00A315AA">
        <w:tc>
          <w:tcPr>
            <w:tcW w:w="477" w:type="dxa"/>
            <w:shd w:val="clear" w:color="auto" w:fill="auto"/>
            <w:vAlign w:val="center"/>
          </w:tcPr>
          <w:p w:rsidR="00A315AA" w:rsidRDefault="00A315AA">
            <w: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  <w:p w:rsidR="00A315AA" w:rsidRDefault="00A315AA">
            <w:pPr>
              <w:pStyle w:val="p"/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</w:tc>
      </w:tr>
      <w:tr w:rsidR="00A315AA" w:rsidTr="00A315AA">
        <w:tc>
          <w:tcPr>
            <w:tcW w:w="477" w:type="dxa"/>
            <w:shd w:val="clear" w:color="auto" w:fill="auto"/>
            <w:vAlign w:val="center"/>
          </w:tcPr>
          <w:p w:rsidR="00A315AA" w:rsidRDefault="00A315AA">
            <w: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  <w:p w:rsidR="00A315AA" w:rsidRDefault="00A315AA">
            <w:pPr>
              <w:pStyle w:val="p"/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A315AA" w:rsidRDefault="00A315AA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1C30FA">
      <w:headerReference w:type="default" r:id="rId8"/>
      <w:pgSz w:w="16838" w:h="11906" w:orient="landscape"/>
      <w:pgMar w:top="1418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CD" w:rsidRDefault="00DE37CD" w:rsidP="00A71009">
      <w:pPr>
        <w:spacing w:after="0" w:line="240" w:lineRule="auto"/>
      </w:pPr>
      <w:r>
        <w:separator/>
      </w:r>
    </w:p>
  </w:endnote>
  <w:endnote w:type="continuationSeparator" w:id="0">
    <w:p w:rsidR="00DE37CD" w:rsidRDefault="00DE37CD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CD" w:rsidRDefault="00DE37CD" w:rsidP="00A71009">
      <w:pPr>
        <w:spacing w:after="0" w:line="240" w:lineRule="auto"/>
      </w:pPr>
      <w:r>
        <w:separator/>
      </w:r>
    </w:p>
  </w:footnote>
  <w:footnote w:type="continuationSeparator" w:id="0">
    <w:p w:rsidR="00DE37CD" w:rsidRDefault="00DE37CD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F" w:rsidRDefault="0006740F" w:rsidP="0006740F">
    <w:pPr>
      <w:spacing w:after="0" w:line="36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48106EF7" wp14:editId="397DD704">
          <wp:extent cx="875984" cy="572494"/>
          <wp:effectExtent l="0" t="0" r="635" b="0"/>
          <wp:docPr id="11" name="Obraz 11" descr="Znalezione obrazy dla zapytania logo europejski fundusz r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go europejski fundusz ro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</w:t>
    </w:r>
    <w:r>
      <w:rPr>
        <w:noProof/>
      </w:rPr>
      <w:drawing>
        <wp:inline distT="0" distB="0" distL="0" distR="0" wp14:anchorId="2BAE93C3" wp14:editId="63677B7A">
          <wp:extent cx="524786" cy="518031"/>
          <wp:effectExtent l="0" t="0" r="8890" b="0"/>
          <wp:docPr id="2" name="Obraz 2" descr="Znalezione obrazy dla zapytania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r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5" cy="52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</w:t>
    </w:r>
    <w:r>
      <w:rPr>
        <w:noProof/>
      </w:rPr>
      <w:drawing>
        <wp:inline distT="0" distB="0" distL="0" distR="0" wp14:anchorId="13F8D6C8" wp14:editId="4C5479DE">
          <wp:extent cx="958626" cy="628153"/>
          <wp:effectExtent l="0" t="0" r="0" b="635"/>
          <wp:docPr id="3" name="Obraz 3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23" cy="62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40F" w:rsidRPr="007B6E19" w:rsidRDefault="0006740F" w:rsidP="0006740F">
    <w:pPr>
      <w:spacing w:after="0" w:line="360" w:lineRule="auto"/>
      <w:jc w:val="center"/>
      <w:rPr>
        <w:b/>
        <w:color w:val="1F497D" w:themeColor="text2"/>
        <w:sz w:val="18"/>
        <w:szCs w:val="18"/>
      </w:rPr>
    </w:pPr>
    <w:r w:rsidRPr="007B6E19">
      <w:rPr>
        <w:b/>
        <w:color w:val="1F497D" w:themeColor="text2"/>
        <w:sz w:val="18"/>
        <w:szCs w:val="18"/>
      </w:rPr>
      <w:t xml:space="preserve">„Europejski </w:t>
    </w:r>
    <w:r>
      <w:rPr>
        <w:b/>
        <w:color w:val="1F497D" w:themeColor="text2"/>
        <w:sz w:val="18"/>
        <w:szCs w:val="18"/>
      </w:rPr>
      <w:t>F</w:t>
    </w:r>
    <w:r w:rsidRPr="007B6E19">
      <w:rPr>
        <w:b/>
        <w:color w:val="1F497D" w:themeColor="text2"/>
        <w:sz w:val="18"/>
        <w:szCs w:val="18"/>
      </w:rPr>
      <w:t>undusz Rolny na rzecz Rozwoju Obszarów Wiejskich: Europa inwestuje w obszary wiejskie”.</w:t>
    </w:r>
  </w:p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6740F"/>
    <w:rsid w:val="000A5B40"/>
    <w:rsid w:val="001C30FA"/>
    <w:rsid w:val="00286BEE"/>
    <w:rsid w:val="002D685A"/>
    <w:rsid w:val="002E6AED"/>
    <w:rsid w:val="003B05DA"/>
    <w:rsid w:val="0046159B"/>
    <w:rsid w:val="005F274B"/>
    <w:rsid w:val="006A7CF3"/>
    <w:rsid w:val="00972A1D"/>
    <w:rsid w:val="009C6B72"/>
    <w:rsid w:val="00A315AA"/>
    <w:rsid w:val="00A54037"/>
    <w:rsid w:val="00A551C8"/>
    <w:rsid w:val="00A71009"/>
    <w:rsid w:val="00CA3200"/>
    <w:rsid w:val="00D36597"/>
    <w:rsid w:val="00DA541D"/>
    <w:rsid w:val="00DE37CD"/>
    <w:rsid w:val="00E55D8B"/>
    <w:rsid w:val="00F7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  <w:style w:type="paragraph" w:customStyle="1" w:styleId="Bezodstpw2">
    <w:name w:val="Bez odstępów2"/>
    <w:rsid w:val="001C30F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13</cp:revision>
  <dcterms:created xsi:type="dcterms:W3CDTF">2017-04-27T12:13:00Z</dcterms:created>
  <dcterms:modified xsi:type="dcterms:W3CDTF">2018-01-26T09:00:00Z</dcterms:modified>
  <cp:category/>
</cp:coreProperties>
</file>