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</w:tblPr>
      <w:tblGrid>
        <w:gridCol w:w="4000" w:type="dxa"/>
      </w:tblGrid>
      <w:tr>
        <w:tc>
          <w:tcPr>
            <w:tcW w:w="4000" w:type="dxa"/>
            <w:vAlign w:val="center"/>
          </w:tcPr>
          <w:p>
            <w:pPr>
              <w:pStyle w:val="p"/>
            </w:pPr>
            <w:r>
              <w:t xml:space="preserve"/>
            </w:r>
          </w:p>
          <w:p>
            <w:pPr>
              <w:pStyle w:val="p"/>
            </w:pPr>
            <w:r>
              <w:t xml:space="preserve"/>
            </w:r>
          </w:p>
          <w:p>
            <w:pPr>
              <w:pStyle w:val="tableCenter"/>
            </w:pPr>
            <w:r>
              <w:t xml:space="preserve">pieczęć wykonawcy</w:t>
            </w:r>
          </w:p>
        </w:tc>
      </w:tr>
    </w:tbl>
    <w:p>
      <w:pPr>
        <w:pStyle w:val="p"/>
      </w:pPr>
      <w:r>
        <w:t xml:space="preserve"/>
      </w:r>
    </w:p>
    <w:p>
      <w:r>
        <w:rPr>
          <w:rStyle w:val="bold"/>
        </w:rPr>
        <w:t xml:space="preserve">Budowa sieci kanalizacyjnej wraz z przyłączami w miejscowości Lubowidz - etap III</w:t>
      </w:r>
    </w:p>
    <w:p>
      <w:pPr>
        <w:pStyle w:val="p"/>
      </w:pPr>
      <w:r>
        <w:t xml:space="preserve"/>
      </w:r>
    </w:p>
    <w:p>
      <w:pPr>
        <w:pStyle w:val="right"/>
      </w:pPr>
      <w:r>
        <w:t xml:space="preserve">......................................., .......................................</w:t>
      </w:r>
    </w:p>
    <w:p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	                        dnia     </w:t>
      </w:r>
    </w:p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center"/>
      </w:pPr>
      <w:r>
        <w:rPr>
          <w:rStyle w:val="bold"/>
        </w:rPr>
        <w:t xml:space="preserve">WYKAZ ROBÓT BUDOWLANYCH</w:t>
      </w:r>
    </w:p>
    <w:p>
      <w:pPr>
        <w:pStyle w:val="p"/>
      </w:pPr>
      <w:r>
        <w:t xml:space="preserve"/>
      </w:r>
    </w:p>
    <w:tbl>
      <w:tblPr>
        <w:tblStyle w:val="standard"/>
      </w:tblPr>
      <w:tblGrid>
        <w:gridCol w:w="225" w:type="dxa"/>
        <w:gridCol w:w="1755" w:type="dxa"/>
        <w:gridCol w:w="1755" w:type="dxa"/>
        <w:gridCol w:w="1755" w:type="dxa"/>
        <w:gridCol w:w="1755" w:type="dxa"/>
        <w:gridCol w:w="1755" w:type="dxa"/>
      </w:tblGrid>
      <w:tr>
        <w:tc>
          <w:tcPr>
            <w:tcW w:w="50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L.p.</w:t>
            </w:r>
          </w:p>
        </w:tc>
        <w:tc>
          <w:tcPr>
            <w:tcW w:w="390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Rodzaj robót</w:t>
            </w:r>
          </w:p>
        </w:tc>
        <w:tc>
          <w:tcPr>
            <w:tcW w:w="390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Wartość robót</w:t>
            </w:r>
          </w:p>
        </w:tc>
        <w:tc>
          <w:tcPr>
            <w:tcW w:w="390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Data wykonania</w:t>
            </w:r>
          </w:p>
          <w:p>
            <w:pPr>
              <w:pStyle w:val="tableCenter"/>
            </w:pPr>
            <w:r>
              <w:rPr>
                <w:sz w:val="18"/>
                <w:szCs w:val="18"/>
              </w:rPr>
              <w:t xml:space="preserve"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>
            <w:pPr>
              <w:pStyle w:val="tableCenter"/>
            </w:pPr>
            <w:r>
              <w:rPr>
                <w:rStyle w:val="bold"/>
              </w:rPr>
              <w:t xml:space="preserve">Wskazanie podmiotów, na potencjale których opiera się Wykonawca na podstawie art. 22 a Ustawy (JEŻELI DOTYCZY)</w:t>
            </w:r>
          </w:p>
        </w:tc>
      </w:tr>
      <w:tr>
        <w:tc>
          <w:tcPr>
            <w:tcW w:w="500" w:type="dxa"/>
            <w:vAlign w:val="center"/>
          </w:tcPr>
          <w:p>
            <w:r>
              <w:t xml:space="preserve">1</w:t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</w:tr>
      <w:tr>
        <w:tc>
          <w:tcPr>
            <w:tcW w:w="500" w:type="dxa"/>
            <w:vAlign w:val="center"/>
          </w:tcPr>
          <w:p>
            <w:r>
              <w:t xml:space="preserve">2</w:t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</w:tr>
      <w:tr>
        <w:tc>
          <w:tcPr>
            <w:tcW w:w="500" w:type="dxa"/>
            <w:vAlign w:val="center"/>
          </w:tcPr>
          <w:p>
            <w:r>
              <w:t xml:space="preserve">3</w:t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  <w:tc>
          <w:tcPr>
            <w:tcW w:w="3900" w:type="dxa"/>
            <w:vAlign w:val="center"/>
          </w:tcPr>
          <w:p>
            <w:pPr>
              <w:pStyle w:val="p"/>
            </w:pPr>
            <w:r>
              <w:t xml:space="preserve"/>
            </w:r>
          </w:p>
        </w:tc>
      </w:tr>
    </w:tbl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right"/>
      </w:pPr>
      <w:r>
        <w:t xml:space="preserve">..........................................................................................................</w:t>
      </w:r>
    </w:p>
    <w:p>
      <w:pPr>
        <w:pStyle w:val="right"/>
      </w:pPr>
      <w:r>
        <w:rPr>
          <w:sz w:val="18"/>
          <w:szCs w:val="18"/>
        </w:rPr>
        <w:t xml:space="preserve">podpis i pieczęć osoby uprawnionej do składania oświadczeń woli w imieniu wykonawcy</w:t>
      </w:r>
    </w:p>
    <w:sectPr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2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3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4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5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6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7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8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9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30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hAnsi="Arial Narrow" w:eastAsia="Arial Narrow" w:cs="Arial Narrow"/>
        <w:sz w:val="22"/>
        <w:szCs w:val="22"/>
      </w:rPr>
    </w:rPrDefault>
  </w:docDefaults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  <w:spacing w:after="0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>
    <w:name w:val="bold"/>
    <w:rPr>
      <w:b/>
    </w:rPr>
  </w:style>
  <w:style w:type="table" w:customStyle="1" w:styleId="standard">
    <w:name w:val="standa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tcBorders>
          <w:bottom w:val="single" w:sz="1" w:color="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2017-03-03T15:16:35+01:00</dcterms:created>
  <dcterms:modified xsi:type="dcterms:W3CDTF">2017-03-03T15:16:35+01:00</dcterms:modified>
  <dc:title/>
  <dc:description/>
  <dc:subject/>
  <cp:keywords/>
  <cp:category/>
</cp:coreProperties>
</file>